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EA1" w:rsidRPr="00644ED9" w:rsidRDefault="004E1EBC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4ED9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41EA1" w:rsidRPr="00644ED9" w:rsidRDefault="00E41EA1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4ED9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E4FA2" w:rsidRPr="00644ED9" w:rsidRDefault="00E41EA1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4ED9">
        <w:rPr>
          <w:rFonts w:ascii="Times New Roman" w:hAnsi="Times New Roman" w:cs="Times New Roman"/>
          <w:sz w:val="28"/>
          <w:szCs w:val="28"/>
        </w:rPr>
        <w:t xml:space="preserve">"Обеспечение коммунальными услугами </w:t>
      </w:r>
    </w:p>
    <w:p w:rsidR="00492BBC" w:rsidRPr="00644ED9" w:rsidRDefault="00E41EA1" w:rsidP="00EE4F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44ED9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EE4FA2" w:rsidRPr="00644ED9">
        <w:rPr>
          <w:rFonts w:ascii="Times New Roman" w:hAnsi="Times New Roman" w:cs="Times New Roman"/>
          <w:sz w:val="28"/>
          <w:szCs w:val="28"/>
        </w:rPr>
        <w:t xml:space="preserve"> </w:t>
      </w:r>
      <w:r w:rsidRPr="00644ED9">
        <w:rPr>
          <w:rFonts w:ascii="Times New Roman" w:hAnsi="Times New Roman" w:cs="Times New Roman"/>
          <w:sz w:val="28"/>
          <w:szCs w:val="28"/>
        </w:rPr>
        <w:t>городского округа город Воронеж"</w:t>
      </w:r>
    </w:p>
    <w:p w:rsidR="00492BBC" w:rsidRPr="00644ED9" w:rsidRDefault="00492BBC" w:rsidP="00492BBC">
      <w:pPr>
        <w:rPr>
          <w:rFonts w:ascii="Times New Roman" w:hAnsi="Times New Roman" w:cs="Times New Roman"/>
          <w:sz w:val="28"/>
          <w:szCs w:val="28"/>
        </w:rPr>
      </w:pPr>
    </w:p>
    <w:p w:rsidR="00D3182A" w:rsidRPr="00644ED9" w:rsidRDefault="00962470" w:rsidP="00D318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D9">
        <w:rPr>
          <w:rFonts w:ascii="Times New Roman" w:hAnsi="Times New Roman" w:cs="Times New Roman"/>
          <w:sz w:val="28"/>
          <w:szCs w:val="28"/>
        </w:rPr>
        <w:t>Ресурсное обеспечение и прогнозная (справочная) оценка расходов федерального, областного и бюджета городского округа город Воронеж, внебюджетных источников на реализацию муниципальной программы городского округа город Воронеж "Обеспечение коммунальными услугами населения городского округа город Воронеж"</w:t>
      </w:r>
    </w:p>
    <w:p w:rsidR="00D3182A" w:rsidRPr="00644ED9" w:rsidRDefault="00D3182A" w:rsidP="00D318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7" w:type="dxa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276"/>
        <w:gridCol w:w="1134"/>
        <w:gridCol w:w="1134"/>
        <w:gridCol w:w="1134"/>
        <w:gridCol w:w="1134"/>
        <w:gridCol w:w="1134"/>
        <w:gridCol w:w="1134"/>
        <w:gridCol w:w="1276"/>
        <w:gridCol w:w="748"/>
      </w:tblGrid>
      <w:tr w:rsidR="000E36C9" w:rsidRPr="00644ED9" w:rsidTr="002A6B9F">
        <w:trPr>
          <w:gridAfter w:val="1"/>
          <w:wAfter w:w="748" w:type="dxa"/>
          <w:trHeight w:val="510"/>
        </w:trPr>
        <w:tc>
          <w:tcPr>
            <w:tcW w:w="1384" w:type="dxa"/>
            <w:vMerge w:val="restart"/>
            <w:vAlign w:val="center"/>
            <w:hideMark/>
          </w:tcPr>
          <w:p w:rsidR="000E36C9" w:rsidRPr="00644ED9" w:rsidRDefault="000E36C9" w:rsidP="000E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0E36C9" w:rsidRPr="00644ED9" w:rsidRDefault="000E36C9" w:rsidP="000E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основного мероприятия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0E36C9" w:rsidRPr="00644ED9" w:rsidRDefault="000E36C9" w:rsidP="000E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9356" w:type="dxa"/>
            <w:gridSpan w:val="8"/>
            <w:vAlign w:val="center"/>
            <w:hideMark/>
          </w:tcPr>
          <w:p w:rsidR="000E36C9" w:rsidRPr="00644ED9" w:rsidRDefault="000E36C9" w:rsidP="000E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2A6B9F" w:rsidRPr="00644ED9" w:rsidTr="002A6B9F">
        <w:trPr>
          <w:trHeight w:val="898"/>
        </w:trPr>
        <w:tc>
          <w:tcPr>
            <w:tcW w:w="1384" w:type="dxa"/>
            <w:vMerge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276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2A6B9F" w:rsidRPr="00644ED9" w:rsidRDefault="002A6B9F" w:rsidP="002A6B9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B9F" w:rsidRPr="00644ED9" w:rsidTr="002A6B9F">
        <w:trPr>
          <w:gridAfter w:val="1"/>
          <w:wAfter w:w="748" w:type="dxa"/>
          <w:trHeight w:val="375"/>
        </w:trPr>
        <w:tc>
          <w:tcPr>
            <w:tcW w:w="138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02058" w:rsidRPr="00644ED9" w:rsidTr="004D7DAB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Обеспечение коммунальными услугами населения городского округа город Воронеж</w:t>
            </w:r>
          </w:p>
        </w:tc>
        <w:tc>
          <w:tcPr>
            <w:tcW w:w="1984" w:type="dxa"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3 862 694,54  </w:t>
            </w:r>
          </w:p>
        </w:tc>
        <w:tc>
          <w:tcPr>
            <w:tcW w:w="1134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410 420,40  </w:t>
            </w:r>
          </w:p>
        </w:tc>
        <w:tc>
          <w:tcPr>
            <w:tcW w:w="1134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221 466,27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192 544,00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192 544,00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916 076,28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931 638,86  </w:t>
            </w:r>
          </w:p>
        </w:tc>
        <w:tc>
          <w:tcPr>
            <w:tcW w:w="1276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998 004,73  </w:t>
            </w:r>
          </w:p>
        </w:tc>
      </w:tr>
      <w:tr w:rsidR="00802058" w:rsidRPr="00644ED9" w:rsidTr="004D7DAB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750 000,00  </w:t>
            </w:r>
          </w:p>
        </w:tc>
        <w:tc>
          <w:tcPr>
            <w:tcW w:w="1134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250 000,00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250 000,00  </w:t>
            </w:r>
          </w:p>
        </w:tc>
        <w:tc>
          <w:tcPr>
            <w:tcW w:w="1276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250 000,00  </w:t>
            </w:r>
          </w:p>
        </w:tc>
      </w:tr>
      <w:tr w:rsidR="00802058" w:rsidRPr="00644ED9" w:rsidTr="004D7DAB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680 500,93  </w:t>
            </w:r>
          </w:p>
        </w:tc>
        <w:tc>
          <w:tcPr>
            <w:tcW w:w="1134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17 098,70  </w:t>
            </w:r>
          </w:p>
        </w:tc>
        <w:tc>
          <w:tcPr>
            <w:tcW w:w="1134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10 724,07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204 582,10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207 137,02  </w:t>
            </w:r>
          </w:p>
        </w:tc>
        <w:tc>
          <w:tcPr>
            <w:tcW w:w="1276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240 959,04  </w:t>
            </w:r>
          </w:p>
        </w:tc>
      </w:tr>
      <w:tr w:rsidR="00802058" w:rsidRPr="00644ED9" w:rsidTr="004D7DAB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802058" w:rsidRPr="00644ED9" w:rsidRDefault="00802058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2 373 680,71  </w:t>
            </w:r>
          </w:p>
        </w:tc>
        <w:tc>
          <w:tcPr>
            <w:tcW w:w="1134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387 289,20  </w:t>
            </w:r>
          </w:p>
        </w:tc>
        <w:tc>
          <w:tcPr>
            <w:tcW w:w="1134" w:type="dxa"/>
            <w:vAlign w:val="center"/>
            <w:hideMark/>
          </w:tcPr>
          <w:p w:rsidR="00802058" w:rsidRPr="00802058" w:rsidRDefault="008020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200 261,80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192 544,00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192 544,00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447 494,18  </w:t>
            </w:r>
          </w:p>
        </w:tc>
        <w:tc>
          <w:tcPr>
            <w:tcW w:w="1134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460 501,84  </w:t>
            </w:r>
          </w:p>
        </w:tc>
        <w:tc>
          <w:tcPr>
            <w:tcW w:w="1276" w:type="dxa"/>
            <w:vAlign w:val="center"/>
            <w:hideMark/>
          </w:tcPr>
          <w:p w:rsidR="00802058" w:rsidRPr="00644ED9" w:rsidRDefault="008020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493 045,69  </w:t>
            </w:r>
          </w:p>
        </w:tc>
      </w:tr>
      <w:tr w:rsidR="00C705A5" w:rsidRPr="00644ED9" w:rsidTr="004D7DAB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C705A5" w:rsidRPr="00644ED9" w:rsidRDefault="00C705A5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705A5" w:rsidRPr="00644ED9" w:rsidRDefault="00C705A5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C705A5" w:rsidRPr="00644ED9" w:rsidRDefault="00C705A5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C705A5" w:rsidRPr="00644ED9" w:rsidRDefault="00C705A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58 512,90  </w:t>
            </w:r>
          </w:p>
        </w:tc>
        <w:tc>
          <w:tcPr>
            <w:tcW w:w="1134" w:type="dxa"/>
            <w:vAlign w:val="center"/>
            <w:hideMark/>
          </w:tcPr>
          <w:p w:rsidR="00C705A5" w:rsidRPr="00644ED9" w:rsidRDefault="00C705A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6 032,50  </w:t>
            </w:r>
          </w:p>
        </w:tc>
        <w:tc>
          <w:tcPr>
            <w:tcW w:w="1134" w:type="dxa"/>
            <w:vAlign w:val="center"/>
            <w:hideMark/>
          </w:tcPr>
          <w:p w:rsidR="00C705A5" w:rsidRPr="00644ED9" w:rsidRDefault="00C705A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10 480,40  </w:t>
            </w:r>
          </w:p>
        </w:tc>
        <w:tc>
          <w:tcPr>
            <w:tcW w:w="1134" w:type="dxa"/>
            <w:vAlign w:val="center"/>
            <w:hideMark/>
          </w:tcPr>
          <w:p w:rsidR="00C705A5" w:rsidRPr="00644ED9" w:rsidRDefault="00C705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C705A5" w:rsidRPr="00644ED9" w:rsidRDefault="00C705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C705A5" w:rsidRPr="00644ED9" w:rsidRDefault="00C705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14 000,00  </w:t>
            </w:r>
          </w:p>
        </w:tc>
        <w:tc>
          <w:tcPr>
            <w:tcW w:w="1134" w:type="dxa"/>
            <w:vAlign w:val="center"/>
            <w:hideMark/>
          </w:tcPr>
          <w:p w:rsidR="00C705A5" w:rsidRPr="00644ED9" w:rsidRDefault="00C705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14 000,00  </w:t>
            </w:r>
          </w:p>
        </w:tc>
        <w:tc>
          <w:tcPr>
            <w:tcW w:w="1276" w:type="dxa"/>
            <w:vAlign w:val="center"/>
            <w:hideMark/>
          </w:tcPr>
          <w:p w:rsidR="00C705A5" w:rsidRPr="00644ED9" w:rsidRDefault="00C705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14 000,00  </w:t>
            </w:r>
          </w:p>
        </w:tc>
      </w:tr>
      <w:tr w:rsidR="00433F2B" w:rsidRPr="00644ED9" w:rsidTr="007C5857">
        <w:trPr>
          <w:gridAfter w:val="1"/>
          <w:wAfter w:w="748" w:type="dxa"/>
          <w:trHeight w:val="360"/>
        </w:trPr>
        <w:tc>
          <w:tcPr>
            <w:tcW w:w="1384" w:type="dxa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F2B" w:rsidRPr="00644ED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Чистая вода</w:t>
            </w: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1 895 461,70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95 461,70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600 000,00  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600 000,00  </w:t>
            </w:r>
          </w:p>
        </w:tc>
      </w:tr>
      <w:tr w:rsidR="00433F2B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750 000,00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250 000,00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250 000,00  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250 000,00  </w:t>
            </w:r>
          </w:p>
        </w:tc>
      </w:tr>
      <w:tr w:rsidR="00433F2B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467 041,70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17 041,70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150 000,00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150 000,00  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150 000,00  </w:t>
            </w:r>
          </w:p>
        </w:tc>
      </w:tr>
      <w:tr w:rsidR="002A6B9F" w:rsidRPr="00644ED9" w:rsidTr="002A6B9F">
        <w:trPr>
          <w:gridAfter w:val="1"/>
          <w:wAfter w:w="748" w:type="dxa"/>
          <w:trHeight w:val="375"/>
        </w:trPr>
        <w:tc>
          <w:tcPr>
            <w:tcW w:w="138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2A6B9F" w:rsidRPr="00644ED9" w:rsidRDefault="002A6B9F" w:rsidP="002A6B9F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11</w:t>
            </w:r>
          </w:p>
        </w:tc>
      </w:tr>
      <w:tr w:rsidR="00433F2B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 w:val="restart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678 420,00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78 420,00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</w:tr>
      <w:tr w:rsidR="00433F2B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344D6" w:rsidRPr="00644ED9" w:rsidTr="00DF40E6">
        <w:trPr>
          <w:gridAfter w:val="1"/>
          <w:wAfter w:w="748" w:type="dxa"/>
          <w:trHeight w:val="505"/>
        </w:trPr>
        <w:tc>
          <w:tcPr>
            <w:tcW w:w="1384" w:type="dxa"/>
            <w:vMerge w:val="restart"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территорий</w:t>
            </w:r>
          </w:p>
        </w:tc>
        <w:tc>
          <w:tcPr>
            <w:tcW w:w="1984" w:type="dxa"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196 071,99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37 670,00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40 086,07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37 164,20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39 394,04  </w:t>
            </w:r>
          </w:p>
        </w:tc>
        <w:tc>
          <w:tcPr>
            <w:tcW w:w="1276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41 757,68  </w:t>
            </w:r>
          </w:p>
        </w:tc>
      </w:tr>
      <w:tr w:rsidR="007344D6" w:rsidRPr="00644ED9" w:rsidTr="00DF40E6">
        <w:trPr>
          <w:gridAfter w:val="1"/>
          <w:wAfter w:w="748" w:type="dxa"/>
          <w:trHeight w:val="569"/>
        </w:trPr>
        <w:tc>
          <w:tcPr>
            <w:tcW w:w="1384" w:type="dxa"/>
            <w:vMerge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344D6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69 939,03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57,00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10 724,07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18 582,10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19 697,02  </w:t>
            </w:r>
          </w:p>
        </w:tc>
        <w:tc>
          <w:tcPr>
            <w:tcW w:w="1276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20 878,84  </w:t>
            </w:r>
          </w:p>
        </w:tc>
      </w:tr>
      <w:tr w:rsidR="007344D6" w:rsidRPr="00644ED9" w:rsidTr="00DF40E6">
        <w:trPr>
          <w:gridAfter w:val="1"/>
          <w:wAfter w:w="748" w:type="dxa"/>
          <w:trHeight w:val="611"/>
        </w:trPr>
        <w:tc>
          <w:tcPr>
            <w:tcW w:w="1384" w:type="dxa"/>
            <w:vMerge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7344D6" w:rsidRPr="00644ED9" w:rsidRDefault="007344D6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126 132,96  </w:t>
            </w:r>
          </w:p>
        </w:tc>
        <w:tc>
          <w:tcPr>
            <w:tcW w:w="1134" w:type="dxa"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37 613,00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29 362,00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18 582,10  </w:t>
            </w:r>
          </w:p>
        </w:tc>
        <w:tc>
          <w:tcPr>
            <w:tcW w:w="1134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19 697,02  </w:t>
            </w:r>
          </w:p>
        </w:tc>
        <w:tc>
          <w:tcPr>
            <w:tcW w:w="1276" w:type="dxa"/>
            <w:noWrap/>
            <w:vAlign w:val="center"/>
            <w:hideMark/>
          </w:tcPr>
          <w:p w:rsidR="007344D6" w:rsidRPr="00644ED9" w:rsidRDefault="0073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20 878,84  </w:t>
            </w:r>
          </w:p>
        </w:tc>
      </w:tr>
      <w:tr w:rsidR="00A42EBC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A42EBC" w:rsidRPr="00644ED9" w:rsidRDefault="00A42EBC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42EBC" w:rsidRPr="00644ED9" w:rsidRDefault="00A42EBC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A42EBC" w:rsidRPr="00644ED9" w:rsidRDefault="00A42EBC" w:rsidP="002A6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ED682B" w:rsidRPr="00644ED9" w:rsidTr="00FA1E53">
        <w:trPr>
          <w:trHeight w:val="578"/>
        </w:trPr>
        <w:tc>
          <w:tcPr>
            <w:tcW w:w="1384" w:type="dxa"/>
            <w:vMerge w:val="restart"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ED682B" w:rsidRPr="00644ED9" w:rsidRDefault="00ED682B" w:rsidP="00DF4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общего имущества в многоквартирных домах</w:t>
            </w:r>
          </w:p>
        </w:tc>
        <w:tc>
          <w:tcPr>
            <w:tcW w:w="1984" w:type="dxa"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139 708,90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</w:rPr>
              <w:t xml:space="preserve">29 968,50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</w:rPr>
              <w:t xml:space="preserve">12 240,40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32 500,00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32 500,00  </w:t>
            </w:r>
          </w:p>
        </w:tc>
        <w:tc>
          <w:tcPr>
            <w:tcW w:w="1276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32 500,00 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ED682B" w:rsidRPr="00644ED9" w:rsidRDefault="00ED682B" w:rsidP="006109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E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682B" w:rsidRPr="00644ED9" w:rsidTr="00FA1E53">
        <w:trPr>
          <w:gridAfter w:val="1"/>
          <w:wAfter w:w="748" w:type="dxa"/>
          <w:trHeight w:val="558"/>
        </w:trPr>
        <w:tc>
          <w:tcPr>
            <w:tcW w:w="1384" w:type="dxa"/>
            <w:vMerge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</w:tr>
      <w:tr w:rsidR="00ED682B" w:rsidRPr="00644ED9" w:rsidTr="00FA1E53">
        <w:trPr>
          <w:gridAfter w:val="1"/>
          <w:wAfter w:w="748" w:type="dxa"/>
          <w:trHeight w:val="552"/>
        </w:trPr>
        <w:tc>
          <w:tcPr>
            <w:tcW w:w="1384" w:type="dxa"/>
            <w:vMerge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</w:tr>
      <w:tr w:rsidR="00ED682B" w:rsidRPr="00644ED9" w:rsidTr="00FA1E53">
        <w:trPr>
          <w:gridAfter w:val="1"/>
          <w:wAfter w:w="748" w:type="dxa"/>
          <w:trHeight w:val="574"/>
        </w:trPr>
        <w:tc>
          <w:tcPr>
            <w:tcW w:w="1384" w:type="dxa"/>
            <w:vMerge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ED682B" w:rsidRPr="00644ED9" w:rsidRDefault="00ED68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81 196,00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23 936,00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644ED9">
              <w:rPr>
                <w:rFonts w:ascii="Times New Roman" w:hAnsi="Times New Roman" w:cs="Times New Roman"/>
                <w:bCs/>
                <w:sz w:val="20"/>
              </w:rPr>
              <w:t xml:space="preserve">1 760,00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1134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1276" w:type="dxa"/>
            <w:vAlign w:val="center"/>
            <w:hideMark/>
          </w:tcPr>
          <w:p w:rsidR="00ED682B" w:rsidRPr="00644ED9" w:rsidRDefault="00ED6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</w:tr>
      <w:tr w:rsidR="00A42EBC" w:rsidRPr="00644ED9" w:rsidTr="00FA1E53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A42EBC" w:rsidRPr="00644ED9" w:rsidRDefault="00A42EBC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42EBC" w:rsidRPr="00644ED9" w:rsidRDefault="00A42EBC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A42EBC" w:rsidRPr="00644ED9" w:rsidRDefault="00A42EBC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58 512,90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6 032,50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10 480,40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14 000,00  </w:t>
            </w:r>
          </w:p>
        </w:tc>
        <w:tc>
          <w:tcPr>
            <w:tcW w:w="1134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14 000,00  </w:t>
            </w:r>
          </w:p>
        </w:tc>
        <w:tc>
          <w:tcPr>
            <w:tcW w:w="1276" w:type="dxa"/>
            <w:vAlign w:val="center"/>
            <w:hideMark/>
          </w:tcPr>
          <w:p w:rsidR="00A42EBC" w:rsidRPr="00644ED9" w:rsidRDefault="00A42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14 000,00  </w:t>
            </w:r>
          </w:p>
        </w:tc>
      </w:tr>
      <w:tr w:rsidR="00433F2B" w:rsidRPr="00644ED9" w:rsidTr="00DF40E6">
        <w:trPr>
          <w:gridAfter w:val="1"/>
          <w:wAfter w:w="748" w:type="dxa"/>
          <w:trHeight w:val="548"/>
        </w:trPr>
        <w:tc>
          <w:tcPr>
            <w:tcW w:w="1384" w:type="dxa"/>
            <w:vMerge w:val="restart"/>
            <w:noWrap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Формирование земельных участков под многоквартирными домами</w:t>
            </w: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433F2B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433F2B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433F2B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433F2B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433F2B" w:rsidRPr="00644ED9" w:rsidRDefault="00433F2B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noWrap/>
            <w:vAlign w:val="center"/>
            <w:hideMark/>
          </w:tcPr>
          <w:p w:rsidR="00433F2B" w:rsidRPr="00644ED9" w:rsidRDefault="004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610901" w:rsidRPr="00644ED9" w:rsidTr="002A6B9F">
        <w:trPr>
          <w:gridAfter w:val="1"/>
          <w:wAfter w:w="748" w:type="dxa"/>
          <w:trHeight w:val="375"/>
        </w:trPr>
        <w:tc>
          <w:tcPr>
            <w:tcW w:w="138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11</w:t>
            </w:r>
          </w:p>
        </w:tc>
      </w:tr>
      <w:tr w:rsidR="00B965B2" w:rsidRPr="00644ED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многоквартирных домов в рамках исполнения судебных решений</w:t>
            </w: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251 946,00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63 222,00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58 724,00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B965B2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965B2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965B2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251 946,00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63 222,00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58 724,00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965B2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965B2" w:rsidRPr="00644ED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Строительство, реконструкция и капитальный ремонт объектов коммунальной инфраструктуры</w:t>
            </w: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1 026 013,00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139 551,00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101 874,00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173 300,00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183 600,00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194 600,00  </w:t>
            </w:r>
          </w:p>
        </w:tc>
      </w:tr>
      <w:tr w:rsidR="00B965B2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965B2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965B2" w:rsidRPr="00644ED9" w:rsidTr="00610901">
        <w:trPr>
          <w:trHeight w:val="360"/>
        </w:trPr>
        <w:tc>
          <w:tcPr>
            <w:tcW w:w="1384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1 026 013,00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139 551,00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101 874,00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173 300,00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183 600,00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194 600,00 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B965B2" w:rsidRPr="00644ED9" w:rsidRDefault="00B965B2" w:rsidP="006109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E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65B2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B965B2" w:rsidRPr="00644ED9" w:rsidRDefault="00B965B2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B965B2" w:rsidRDefault="00B965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B965B2" w:rsidRPr="00644ED9" w:rsidRDefault="00B965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A00F8" w:rsidRPr="00644ED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 инженерной инфраструктуры в рабочем поселке Шилово в г. Воронеж</w:t>
            </w:r>
          </w:p>
        </w:tc>
        <w:tc>
          <w:tcPr>
            <w:tcW w:w="1984" w:type="dxa"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231 534,00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1 534,00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57 692,00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60 000,00  </w:t>
            </w:r>
          </w:p>
        </w:tc>
        <w:tc>
          <w:tcPr>
            <w:tcW w:w="1276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112 308,00  </w:t>
            </w:r>
          </w:p>
        </w:tc>
      </w:tr>
      <w:tr w:rsidR="003A00F8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A00F8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143 520,20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36 000,00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37 440,00  </w:t>
            </w:r>
          </w:p>
        </w:tc>
        <w:tc>
          <w:tcPr>
            <w:tcW w:w="1276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70 080,20  </w:t>
            </w:r>
          </w:p>
        </w:tc>
      </w:tr>
      <w:tr w:rsidR="003A00F8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3A00F8" w:rsidRPr="00644ED9" w:rsidRDefault="003A00F8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88 013,80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644ED9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1 534,00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21 692,00  </w:t>
            </w:r>
          </w:p>
        </w:tc>
        <w:tc>
          <w:tcPr>
            <w:tcW w:w="1134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22 560,00  </w:t>
            </w:r>
          </w:p>
        </w:tc>
        <w:tc>
          <w:tcPr>
            <w:tcW w:w="1276" w:type="dxa"/>
            <w:vAlign w:val="center"/>
            <w:hideMark/>
          </w:tcPr>
          <w:p w:rsidR="003A00F8" w:rsidRPr="00644ED9" w:rsidRDefault="003A0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42 227,80  </w:t>
            </w:r>
          </w:p>
        </w:tc>
      </w:tr>
      <w:tr w:rsidR="008E2311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8E2311" w:rsidRPr="00644ED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Текущее содержание общественных туалетов</w:t>
            </w:r>
          </w:p>
        </w:tc>
        <w:tc>
          <w:tcPr>
            <w:tcW w:w="1984" w:type="dxa"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42 172,84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</w:rPr>
              <w:t xml:space="preserve">4 127,00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7 341,73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7 686,79  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8 017,32  </w:t>
            </w:r>
          </w:p>
        </w:tc>
      </w:tr>
      <w:tr w:rsidR="008E2311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8E2311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8E2311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42 172,84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4 127,00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7 341,73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7 686,79  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8 017,32  </w:t>
            </w:r>
          </w:p>
        </w:tc>
      </w:tr>
      <w:tr w:rsidR="008E2311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8E2311" w:rsidRPr="00644ED9" w:rsidRDefault="008E2311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8E2311" w:rsidRPr="00644ED9" w:rsidRDefault="008E2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610901" w:rsidRPr="00644ED9" w:rsidTr="002A6B9F">
        <w:trPr>
          <w:gridAfter w:val="1"/>
          <w:wAfter w:w="748" w:type="dxa"/>
          <w:trHeight w:val="375"/>
        </w:trPr>
        <w:tc>
          <w:tcPr>
            <w:tcW w:w="138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610901" w:rsidRPr="00644ED9" w:rsidRDefault="00610901" w:rsidP="00610901">
            <w:pPr>
              <w:jc w:val="center"/>
              <w:rPr>
                <w:rFonts w:ascii="Times New Roman" w:hAnsi="Times New Roman" w:cs="Times New Roman"/>
              </w:rPr>
            </w:pPr>
            <w:r w:rsidRPr="00644ED9">
              <w:rPr>
                <w:rFonts w:ascii="Times New Roman" w:hAnsi="Times New Roman" w:cs="Times New Roman"/>
              </w:rPr>
              <w:t>11</w:t>
            </w:r>
          </w:p>
        </w:tc>
      </w:tr>
      <w:tr w:rsidR="00671C76" w:rsidRPr="00644ED9" w:rsidTr="002A6B9F">
        <w:trPr>
          <w:gridAfter w:val="1"/>
          <w:wAfter w:w="748" w:type="dxa"/>
          <w:trHeight w:val="405"/>
        </w:trPr>
        <w:tc>
          <w:tcPr>
            <w:tcW w:w="1384" w:type="dxa"/>
            <w:vMerge w:val="restart"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Текущее содержание кладбищ</w:t>
            </w:r>
          </w:p>
        </w:tc>
        <w:tc>
          <w:tcPr>
            <w:tcW w:w="1984" w:type="dxa"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46 238,91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</w:rPr>
              <w:t xml:space="preserve">2 880,80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8 078,35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8 458,03  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8 821,73  </w:t>
            </w:r>
          </w:p>
        </w:tc>
      </w:tr>
      <w:tr w:rsidR="00671C76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671C76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671C76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46 238,91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2 880,80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8 078,35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8 458,03  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8 821,73  </w:t>
            </w:r>
          </w:p>
        </w:tc>
      </w:tr>
      <w:tr w:rsidR="00671C76" w:rsidRPr="00644ED9" w:rsidTr="002A6B9F">
        <w:trPr>
          <w:gridAfter w:val="1"/>
          <w:wAfter w:w="748" w:type="dxa"/>
          <w:trHeight w:val="360"/>
        </w:trPr>
        <w:tc>
          <w:tcPr>
            <w:tcW w:w="1384" w:type="dxa"/>
            <w:vMerge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  <w:hideMark/>
          </w:tcPr>
          <w:p w:rsidR="00671C76" w:rsidRPr="00644ED9" w:rsidRDefault="00671C76" w:rsidP="00610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D9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  <w:hideMark/>
          </w:tcPr>
          <w:p w:rsidR="00671C76" w:rsidRPr="00644ED9" w:rsidRDefault="0067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D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</w:tbl>
    <w:p w:rsidR="00183E39" w:rsidRPr="00644ED9" w:rsidRDefault="00183E39" w:rsidP="00670F2F">
      <w:pPr>
        <w:rPr>
          <w:rFonts w:ascii="Times New Roman" w:hAnsi="Times New Roman" w:cs="Times New Roman"/>
          <w:sz w:val="28"/>
          <w:szCs w:val="28"/>
        </w:rPr>
      </w:pPr>
    </w:p>
    <w:p w:rsidR="00BB33D0" w:rsidRPr="00644ED9" w:rsidRDefault="00BB33D0" w:rsidP="00670F2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15650" w:tblpY="11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"/>
      </w:tblGrid>
      <w:tr w:rsidR="00610901" w:rsidRPr="00644ED9" w:rsidTr="00610901">
        <w:trPr>
          <w:cantSplit/>
          <w:trHeight w:val="402"/>
        </w:trPr>
        <w:tc>
          <w:tcPr>
            <w:tcW w:w="748" w:type="dxa"/>
            <w:textDirection w:val="tbRl"/>
          </w:tcPr>
          <w:p w:rsidR="00610901" w:rsidRPr="00644ED9" w:rsidRDefault="00610901" w:rsidP="0061090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E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F4835" w:rsidRPr="00644ED9" w:rsidRDefault="00FF4835" w:rsidP="00610901">
      <w:pPr>
        <w:tabs>
          <w:tab w:val="right" w:pos="1457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ED9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  <w:r w:rsidR="00610901" w:rsidRPr="00644ED9">
        <w:rPr>
          <w:rFonts w:ascii="Times New Roman" w:eastAsia="Calibri" w:hAnsi="Times New Roman" w:cs="Times New Roman"/>
          <w:sz w:val="28"/>
          <w:szCs w:val="28"/>
        </w:rPr>
        <w:tab/>
      </w:r>
    </w:p>
    <w:p w:rsidR="00FF4835" w:rsidRPr="00644ED9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ED9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</w:t>
      </w:r>
    </w:p>
    <w:p w:rsidR="00FF4835" w:rsidRPr="00FF4835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ED9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                                                                                                                             И.В. Черенков</w:t>
      </w:r>
    </w:p>
    <w:p w:rsidR="00FF4835" w:rsidRPr="00670F2F" w:rsidRDefault="00FF4835" w:rsidP="00670F2F">
      <w:pPr>
        <w:rPr>
          <w:rFonts w:ascii="Times New Roman" w:hAnsi="Times New Roman" w:cs="Times New Roman"/>
          <w:sz w:val="28"/>
          <w:szCs w:val="28"/>
        </w:rPr>
      </w:pPr>
    </w:p>
    <w:sectPr w:rsidR="00FF4835" w:rsidRPr="00670F2F" w:rsidSect="00670F2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E8"/>
    <w:rsid w:val="000A6FC1"/>
    <w:rsid w:val="000C1980"/>
    <w:rsid w:val="000D2A28"/>
    <w:rsid w:val="000E36C9"/>
    <w:rsid w:val="00181E39"/>
    <w:rsid w:val="00183E39"/>
    <w:rsid w:val="00197F45"/>
    <w:rsid w:val="001A5B71"/>
    <w:rsid w:val="001B4102"/>
    <w:rsid w:val="001C51E0"/>
    <w:rsid w:val="00215E7B"/>
    <w:rsid w:val="00224351"/>
    <w:rsid w:val="002265CD"/>
    <w:rsid w:val="00281D24"/>
    <w:rsid w:val="00290831"/>
    <w:rsid w:val="002A0D07"/>
    <w:rsid w:val="002A6B9F"/>
    <w:rsid w:val="002B0B0A"/>
    <w:rsid w:val="002D39EF"/>
    <w:rsid w:val="002F2E09"/>
    <w:rsid w:val="00345CD0"/>
    <w:rsid w:val="00355669"/>
    <w:rsid w:val="003647DF"/>
    <w:rsid w:val="003A00F8"/>
    <w:rsid w:val="003A4DE3"/>
    <w:rsid w:val="003F2CA4"/>
    <w:rsid w:val="00405F51"/>
    <w:rsid w:val="00433F2B"/>
    <w:rsid w:val="004631B2"/>
    <w:rsid w:val="004754C9"/>
    <w:rsid w:val="00490B9B"/>
    <w:rsid w:val="00491CFD"/>
    <w:rsid w:val="00492BBC"/>
    <w:rsid w:val="004C015A"/>
    <w:rsid w:val="004D073C"/>
    <w:rsid w:val="004D7DAB"/>
    <w:rsid w:val="004E02FE"/>
    <w:rsid w:val="004E1EBC"/>
    <w:rsid w:val="004F4B8A"/>
    <w:rsid w:val="00533141"/>
    <w:rsid w:val="00543A6E"/>
    <w:rsid w:val="00543DF3"/>
    <w:rsid w:val="005769F4"/>
    <w:rsid w:val="00587046"/>
    <w:rsid w:val="005923B0"/>
    <w:rsid w:val="00595C26"/>
    <w:rsid w:val="005A3334"/>
    <w:rsid w:val="005A427B"/>
    <w:rsid w:val="005C6647"/>
    <w:rsid w:val="005E0F96"/>
    <w:rsid w:val="006053FC"/>
    <w:rsid w:val="0060725C"/>
    <w:rsid w:val="00610901"/>
    <w:rsid w:val="00644ED9"/>
    <w:rsid w:val="00670F2F"/>
    <w:rsid w:val="00671C76"/>
    <w:rsid w:val="00681D88"/>
    <w:rsid w:val="00733B4A"/>
    <w:rsid w:val="007344D6"/>
    <w:rsid w:val="00786C82"/>
    <w:rsid w:val="00797CDC"/>
    <w:rsid w:val="007C5857"/>
    <w:rsid w:val="007F0DBC"/>
    <w:rsid w:val="00802058"/>
    <w:rsid w:val="00805870"/>
    <w:rsid w:val="008A5089"/>
    <w:rsid w:val="008B0413"/>
    <w:rsid w:val="008C2A12"/>
    <w:rsid w:val="008C3FA0"/>
    <w:rsid w:val="008C7F2C"/>
    <w:rsid w:val="008E0F46"/>
    <w:rsid w:val="008E2311"/>
    <w:rsid w:val="00904521"/>
    <w:rsid w:val="00962470"/>
    <w:rsid w:val="009845CE"/>
    <w:rsid w:val="00A03448"/>
    <w:rsid w:val="00A10C6B"/>
    <w:rsid w:val="00A22D66"/>
    <w:rsid w:val="00A42EBC"/>
    <w:rsid w:val="00A60B99"/>
    <w:rsid w:val="00A859D2"/>
    <w:rsid w:val="00AB23F3"/>
    <w:rsid w:val="00AB258D"/>
    <w:rsid w:val="00AB6109"/>
    <w:rsid w:val="00AE609C"/>
    <w:rsid w:val="00AF1A30"/>
    <w:rsid w:val="00B36EDA"/>
    <w:rsid w:val="00B829AA"/>
    <w:rsid w:val="00B965B2"/>
    <w:rsid w:val="00BB33D0"/>
    <w:rsid w:val="00BB36D0"/>
    <w:rsid w:val="00BD77D1"/>
    <w:rsid w:val="00BF0827"/>
    <w:rsid w:val="00BF1DC0"/>
    <w:rsid w:val="00BF4FC6"/>
    <w:rsid w:val="00C07989"/>
    <w:rsid w:val="00C1067A"/>
    <w:rsid w:val="00C65D67"/>
    <w:rsid w:val="00C705A5"/>
    <w:rsid w:val="00C80864"/>
    <w:rsid w:val="00C86277"/>
    <w:rsid w:val="00CB25DE"/>
    <w:rsid w:val="00CD7D3B"/>
    <w:rsid w:val="00CF441C"/>
    <w:rsid w:val="00D1120D"/>
    <w:rsid w:val="00D23A44"/>
    <w:rsid w:val="00D27539"/>
    <w:rsid w:val="00D3182A"/>
    <w:rsid w:val="00D4710B"/>
    <w:rsid w:val="00D815E8"/>
    <w:rsid w:val="00DB3731"/>
    <w:rsid w:val="00DD2448"/>
    <w:rsid w:val="00DF40E6"/>
    <w:rsid w:val="00E1308B"/>
    <w:rsid w:val="00E240F2"/>
    <w:rsid w:val="00E41EA1"/>
    <w:rsid w:val="00E52495"/>
    <w:rsid w:val="00E56160"/>
    <w:rsid w:val="00E8184E"/>
    <w:rsid w:val="00E90181"/>
    <w:rsid w:val="00ED682B"/>
    <w:rsid w:val="00EE4FA2"/>
    <w:rsid w:val="00F7323A"/>
    <w:rsid w:val="00F75F53"/>
    <w:rsid w:val="00FA1E53"/>
    <w:rsid w:val="00FE61B9"/>
    <w:rsid w:val="00F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5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5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6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Высочина Е.Ю.</dc:creator>
  <cp:lastModifiedBy>Пожидаева В.Н.</cp:lastModifiedBy>
  <cp:revision>2</cp:revision>
  <cp:lastPrinted>2015-01-26T13:11:00Z</cp:lastPrinted>
  <dcterms:created xsi:type="dcterms:W3CDTF">2015-07-30T06:48:00Z</dcterms:created>
  <dcterms:modified xsi:type="dcterms:W3CDTF">2015-07-30T06:48:00Z</dcterms:modified>
</cp:coreProperties>
</file>